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6BD" w:rsidRDefault="003F76BD" w:rsidP="003F76BD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Индивидуальное домашнее задание</w:t>
      </w:r>
    </w:p>
    <w:p w:rsidR="003F76BD" w:rsidRPr="004D0365" w:rsidRDefault="003F76BD" w:rsidP="003F76BD">
      <w:pPr>
        <w:ind w:firstLine="540"/>
        <w:jc w:val="center"/>
        <w:rPr>
          <w:b/>
          <w:sz w:val="28"/>
          <w:szCs w:val="28"/>
        </w:rPr>
      </w:pPr>
    </w:p>
    <w:p w:rsidR="003F76BD" w:rsidRDefault="003F76BD" w:rsidP="003F76BD">
      <w:pPr>
        <w:ind w:firstLine="540"/>
        <w:jc w:val="both"/>
        <w:rPr>
          <w:sz w:val="28"/>
          <w:szCs w:val="28"/>
        </w:rPr>
      </w:pPr>
      <w:r w:rsidRPr="004D0365">
        <w:rPr>
          <w:b/>
          <w:sz w:val="28"/>
          <w:szCs w:val="28"/>
        </w:rPr>
        <w:t>Задание 1.</w:t>
      </w:r>
      <w:r>
        <w:rPr>
          <w:sz w:val="28"/>
          <w:szCs w:val="28"/>
        </w:rPr>
        <w:t xml:space="preserve"> Исходные данные для факторного анализа темпов роста собственного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питала</w:t>
      </w: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9"/>
        <w:gridCol w:w="1224"/>
        <w:gridCol w:w="1278"/>
      </w:tblGrid>
      <w:tr w:rsidR="003F76BD" w:rsidRPr="009F4125" w:rsidTr="001139CD">
        <w:tc>
          <w:tcPr>
            <w:tcW w:w="7229" w:type="dxa"/>
          </w:tcPr>
          <w:p w:rsidR="003F76BD" w:rsidRPr="004304E7" w:rsidRDefault="003F76BD" w:rsidP="001139CD">
            <w:pPr>
              <w:jc w:val="center"/>
            </w:pPr>
            <w:r>
              <w:t>Показатель</w:t>
            </w:r>
          </w:p>
        </w:tc>
        <w:tc>
          <w:tcPr>
            <w:tcW w:w="1224" w:type="dxa"/>
          </w:tcPr>
          <w:p w:rsidR="003F76BD" w:rsidRPr="004304E7" w:rsidRDefault="003F76BD" w:rsidP="001139CD">
            <w:pPr>
              <w:jc w:val="center"/>
            </w:pPr>
            <w:r>
              <w:t>Прошлый год</w:t>
            </w:r>
          </w:p>
        </w:tc>
        <w:tc>
          <w:tcPr>
            <w:tcW w:w="1278" w:type="dxa"/>
          </w:tcPr>
          <w:p w:rsidR="003F76BD" w:rsidRPr="004304E7" w:rsidRDefault="003F76BD" w:rsidP="001139CD">
            <w:pPr>
              <w:jc w:val="center"/>
            </w:pPr>
            <w:r>
              <w:t>Отчетный год</w:t>
            </w:r>
          </w:p>
        </w:tc>
      </w:tr>
      <w:tr w:rsidR="003F76BD" w:rsidRPr="009F4125" w:rsidTr="001139CD">
        <w:tc>
          <w:tcPr>
            <w:tcW w:w="7229" w:type="dxa"/>
          </w:tcPr>
          <w:p w:rsidR="003F76BD" w:rsidRPr="004304E7" w:rsidRDefault="003F76BD" w:rsidP="001139CD">
            <w:pPr>
              <w:jc w:val="both"/>
            </w:pPr>
            <w:r>
              <w:t>1. Капитализированная прибыль, ДЕ</w:t>
            </w:r>
          </w:p>
        </w:tc>
        <w:tc>
          <w:tcPr>
            <w:tcW w:w="1224" w:type="dxa"/>
          </w:tcPr>
          <w:p w:rsidR="003F76BD" w:rsidRPr="004304E7" w:rsidRDefault="003F76BD" w:rsidP="001139CD">
            <w:pPr>
              <w:jc w:val="center"/>
            </w:pPr>
            <w:r>
              <w:t>6000</w:t>
            </w:r>
          </w:p>
        </w:tc>
        <w:tc>
          <w:tcPr>
            <w:tcW w:w="1278" w:type="dxa"/>
          </w:tcPr>
          <w:p w:rsidR="003F76BD" w:rsidRPr="004304E7" w:rsidRDefault="003F76BD" w:rsidP="001139CD">
            <w:pPr>
              <w:jc w:val="center"/>
            </w:pPr>
            <w:r>
              <w:t>6670</w:t>
            </w:r>
          </w:p>
        </w:tc>
      </w:tr>
      <w:tr w:rsidR="003F76BD" w:rsidRPr="009F4125" w:rsidTr="001139CD">
        <w:tc>
          <w:tcPr>
            <w:tcW w:w="7229" w:type="dxa"/>
          </w:tcPr>
          <w:p w:rsidR="003F76BD" w:rsidRDefault="003F76BD" w:rsidP="001139CD">
            <w:pPr>
              <w:jc w:val="both"/>
            </w:pPr>
            <w:r>
              <w:t>2. Чистая прибыль, ДЕ</w:t>
            </w:r>
          </w:p>
        </w:tc>
        <w:tc>
          <w:tcPr>
            <w:tcW w:w="1224" w:type="dxa"/>
          </w:tcPr>
          <w:p w:rsidR="003F76BD" w:rsidRDefault="003F76BD" w:rsidP="001139CD">
            <w:pPr>
              <w:jc w:val="center"/>
            </w:pPr>
            <w:r>
              <w:t>11900</w:t>
            </w:r>
          </w:p>
        </w:tc>
        <w:tc>
          <w:tcPr>
            <w:tcW w:w="1278" w:type="dxa"/>
          </w:tcPr>
          <w:p w:rsidR="003F76BD" w:rsidRDefault="003F76BD" w:rsidP="001139CD">
            <w:pPr>
              <w:jc w:val="center"/>
            </w:pPr>
            <w:r>
              <w:t>12760</w:t>
            </w:r>
          </w:p>
        </w:tc>
      </w:tr>
      <w:tr w:rsidR="003F76BD" w:rsidRPr="009F4125" w:rsidTr="001139CD">
        <w:tc>
          <w:tcPr>
            <w:tcW w:w="7229" w:type="dxa"/>
          </w:tcPr>
          <w:p w:rsidR="003F76BD" w:rsidRDefault="003F76BD" w:rsidP="001139CD">
            <w:pPr>
              <w:jc w:val="both"/>
            </w:pPr>
            <w:r>
              <w:t>3. Выручка (нетто) от всех видов продаж</w:t>
            </w:r>
          </w:p>
        </w:tc>
        <w:tc>
          <w:tcPr>
            <w:tcW w:w="1224" w:type="dxa"/>
          </w:tcPr>
          <w:p w:rsidR="003F76BD" w:rsidRDefault="003F76BD" w:rsidP="001139CD">
            <w:pPr>
              <w:jc w:val="center"/>
            </w:pPr>
            <w:r>
              <w:t>95350</w:t>
            </w:r>
          </w:p>
        </w:tc>
        <w:tc>
          <w:tcPr>
            <w:tcW w:w="1278" w:type="dxa"/>
          </w:tcPr>
          <w:p w:rsidR="003F76BD" w:rsidRDefault="003F76BD" w:rsidP="001139CD">
            <w:pPr>
              <w:jc w:val="center"/>
            </w:pPr>
            <w:r>
              <w:t>102120</w:t>
            </w:r>
          </w:p>
        </w:tc>
      </w:tr>
      <w:tr w:rsidR="003F76BD" w:rsidRPr="009F4125" w:rsidTr="001139CD">
        <w:tc>
          <w:tcPr>
            <w:tcW w:w="7229" w:type="dxa"/>
          </w:tcPr>
          <w:p w:rsidR="003F76BD" w:rsidRDefault="003F76BD" w:rsidP="001139CD">
            <w:pPr>
              <w:jc w:val="both"/>
            </w:pPr>
            <w:r>
              <w:t>4. Среднегодовая сумма капитала, ДЕ</w:t>
            </w:r>
          </w:p>
        </w:tc>
        <w:tc>
          <w:tcPr>
            <w:tcW w:w="1224" w:type="dxa"/>
          </w:tcPr>
          <w:p w:rsidR="003F76BD" w:rsidRDefault="003F76BD" w:rsidP="001139CD">
            <w:pPr>
              <w:jc w:val="center"/>
            </w:pPr>
            <w:r>
              <w:t>40100</w:t>
            </w:r>
          </w:p>
        </w:tc>
        <w:tc>
          <w:tcPr>
            <w:tcW w:w="1278" w:type="dxa"/>
          </w:tcPr>
          <w:p w:rsidR="003F76BD" w:rsidRDefault="003F76BD" w:rsidP="001139CD">
            <w:pPr>
              <w:jc w:val="center"/>
            </w:pPr>
            <w:r>
              <w:t>50100</w:t>
            </w:r>
          </w:p>
        </w:tc>
      </w:tr>
      <w:tr w:rsidR="003F76BD" w:rsidRPr="009F4125" w:rsidTr="001139CD">
        <w:tc>
          <w:tcPr>
            <w:tcW w:w="7229" w:type="dxa"/>
          </w:tcPr>
          <w:p w:rsidR="003F76BD" w:rsidRDefault="003F76BD" w:rsidP="001139CD">
            <w:pPr>
              <w:jc w:val="both"/>
            </w:pPr>
            <w:r>
              <w:t xml:space="preserve">     в том числе собственного капитала. ДЕ</w:t>
            </w:r>
          </w:p>
        </w:tc>
        <w:tc>
          <w:tcPr>
            <w:tcW w:w="1224" w:type="dxa"/>
          </w:tcPr>
          <w:p w:rsidR="003F76BD" w:rsidRDefault="003F76BD" w:rsidP="001139CD">
            <w:pPr>
              <w:jc w:val="center"/>
            </w:pPr>
            <w:r>
              <w:t>21980</w:t>
            </w:r>
          </w:p>
        </w:tc>
        <w:tc>
          <w:tcPr>
            <w:tcW w:w="1278" w:type="dxa"/>
          </w:tcPr>
          <w:p w:rsidR="003F76BD" w:rsidRDefault="003F76BD" w:rsidP="001139CD">
            <w:pPr>
              <w:jc w:val="center"/>
            </w:pPr>
            <w:r>
              <w:t>26050</w:t>
            </w:r>
          </w:p>
        </w:tc>
      </w:tr>
      <w:tr w:rsidR="003F76BD" w:rsidRPr="009F4125" w:rsidTr="001139CD">
        <w:tc>
          <w:tcPr>
            <w:tcW w:w="7229" w:type="dxa"/>
          </w:tcPr>
          <w:p w:rsidR="003F76BD" w:rsidRDefault="003F76BD" w:rsidP="001139CD">
            <w:pPr>
              <w:jc w:val="both"/>
            </w:pPr>
            <w:r>
              <w:t>5. Темп прироста собственного капитала за счет капитализации прибыли (</w:t>
            </w:r>
            <w:r w:rsidRPr="009F4125">
              <w:rPr>
                <w:sz w:val="28"/>
                <w:szCs w:val="28"/>
              </w:rPr>
              <w:t>Т↑СК), %</w:t>
            </w:r>
          </w:p>
        </w:tc>
        <w:tc>
          <w:tcPr>
            <w:tcW w:w="1224" w:type="dxa"/>
          </w:tcPr>
          <w:p w:rsidR="003F76BD" w:rsidRDefault="003F76BD" w:rsidP="001139CD">
            <w:pPr>
              <w:jc w:val="center"/>
            </w:pPr>
          </w:p>
        </w:tc>
        <w:tc>
          <w:tcPr>
            <w:tcW w:w="1278" w:type="dxa"/>
          </w:tcPr>
          <w:p w:rsidR="003F76BD" w:rsidRDefault="003F76BD" w:rsidP="001139CD">
            <w:pPr>
              <w:jc w:val="center"/>
            </w:pPr>
          </w:p>
        </w:tc>
      </w:tr>
      <w:tr w:rsidR="003F76BD" w:rsidRPr="009F4125" w:rsidTr="001139CD">
        <w:tc>
          <w:tcPr>
            <w:tcW w:w="7229" w:type="dxa"/>
          </w:tcPr>
          <w:p w:rsidR="003F76BD" w:rsidRPr="004304E7" w:rsidRDefault="003F76BD" w:rsidP="001139CD">
            <w:pPr>
              <w:jc w:val="both"/>
            </w:pPr>
            <w:r>
              <w:t>6. Рентабельность оборота (</w:t>
            </w:r>
            <w:r w:rsidRPr="009F4125">
              <w:rPr>
                <w:sz w:val="28"/>
                <w:szCs w:val="28"/>
                <w:lang w:val="en-US"/>
              </w:rPr>
              <w:t>R</w:t>
            </w:r>
            <w:r w:rsidRPr="009F4125">
              <w:rPr>
                <w:sz w:val="28"/>
                <w:szCs w:val="28"/>
                <w:vertAlign w:val="subscript"/>
                <w:lang w:val="kk-KZ"/>
              </w:rPr>
              <w:t>об</w:t>
            </w:r>
            <w:r w:rsidRPr="009F4125">
              <w:rPr>
                <w:sz w:val="28"/>
                <w:szCs w:val="28"/>
                <w:lang w:val="kk-KZ"/>
              </w:rPr>
              <w:t>), %</w:t>
            </w:r>
          </w:p>
        </w:tc>
        <w:tc>
          <w:tcPr>
            <w:tcW w:w="1224" w:type="dxa"/>
          </w:tcPr>
          <w:p w:rsidR="003F76BD" w:rsidRDefault="003F76BD" w:rsidP="001139CD">
            <w:pPr>
              <w:jc w:val="center"/>
            </w:pPr>
          </w:p>
        </w:tc>
        <w:tc>
          <w:tcPr>
            <w:tcW w:w="1278" w:type="dxa"/>
          </w:tcPr>
          <w:p w:rsidR="003F76BD" w:rsidRDefault="003F76BD" w:rsidP="001139CD">
            <w:pPr>
              <w:jc w:val="center"/>
            </w:pPr>
          </w:p>
        </w:tc>
      </w:tr>
      <w:tr w:rsidR="003F76BD" w:rsidRPr="009F4125" w:rsidTr="001139CD">
        <w:tc>
          <w:tcPr>
            <w:tcW w:w="7229" w:type="dxa"/>
          </w:tcPr>
          <w:p w:rsidR="003F76BD" w:rsidRDefault="003F76BD" w:rsidP="001139CD">
            <w:pPr>
              <w:jc w:val="both"/>
            </w:pPr>
            <w:r>
              <w:t xml:space="preserve">7. Оборачиваемость капитала </w:t>
            </w:r>
            <w:r w:rsidRPr="009F4125">
              <w:rPr>
                <w:sz w:val="28"/>
                <w:szCs w:val="28"/>
              </w:rPr>
              <w:t>(К</w:t>
            </w:r>
            <w:r w:rsidRPr="009F4125">
              <w:rPr>
                <w:sz w:val="28"/>
                <w:szCs w:val="28"/>
                <w:vertAlign w:val="subscript"/>
              </w:rPr>
              <w:t>об</w:t>
            </w:r>
            <w:r w:rsidRPr="009F4125">
              <w:rPr>
                <w:sz w:val="28"/>
                <w:szCs w:val="28"/>
              </w:rPr>
              <w:t>)</w:t>
            </w:r>
          </w:p>
        </w:tc>
        <w:tc>
          <w:tcPr>
            <w:tcW w:w="1224" w:type="dxa"/>
          </w:tcPr>
          <w:p w:rsidR="003F76BD" w:rsidRDefault="003F76BD" w:rsidP="001139CD">
            <w:pPr>
              <w:jc w:val="center"/>
            </w:pPr>
          </w:p>
        </w:tc>
        <w:tc>
          <w:tcPr>
            <w:tcW w:w="1278" w:type="dxa"/>
          </w:tcPr>
          <w:p w:rsidR="003F76BD" w:rsidRDefault="003F76BD" w:rsidP="001139CD">
            <w:pPr>
              <w:jc w:val="center"/>
            </w:pPr>
          </w:p>
        </w:tc>
      </w:tr>
      <w:tr w:rsidR="003F76BD" w:rsidRPr="009F4125" w:rsidTr="001139CD">
        <w:tc>
          <w:tcPr>
            <w:tcW w:w="7229" w:type="dxa"/>
          </w:tcPr>
          <w:p w:rsidR="003F76BD" w:rsidRDefault="003F76BD" w:rsidP="001139CD">
            <w:pPr>
              <w:jc w:val="both"/>
            </w:pPr>
            <w:r>
              <w:t xml:space="preserve">8. Мультипликатор капитала </w:t>
            </w:r>
            <w:r w:rsidRPr="009F4125">
              <w:rPr>
                <w:sz w:val="28"/>
                <w:szCs w:val="28"/>
              </w:rPr>
              <w:t>(МК)</w:t>
            </w:r>
          </w:p>
        </w:tc>
        <w:tc>
          <w:tcPr>
            <w:tcW w:w="1224" w:type="dxa"/>
          </w:tcPr>
          <w:p w:rsidR="003F76BD" w:rsidRDefault="003F76BD" w:rsidP="001139CD">
            <w:pPr>
              <w:jc w:val="center"/>
            </w:pPr>
          </w:p>
        </w:tc>
        <w:tc>
          <w:tcPr>
            <w:tcW w:w="1278" w:type="dxa"/>
          </w:tcPr>
          <w:p w:rsidR="003F76BD" w:rsidRDefault="003F76BD" w:rsidP="001139CD">
            <w:pPr>
              <w:jc w:val="center"/>
            </w:pPr>
          </w:p>
        </w:tc>
      </w:tr>
      <w:tr w:rsidR="003F76BD" w:rsidRPr="009F4125" w:rsidTr="001139CD">
        <w:tc>
          <w:tcPr>
            <w:tcW w:w="7229" w:type="dxa"/>
          </w:tcPr>
          <w:p w:rsidR="003F76BD" w:rsidRDefault="003F76BD" w:rsidP="001139CD">
            <w:pPr>
              <w:jc w:val="both"/>
            </w:pPr>
            <w:r>
              <w:t>9. Доля капитализированной прибыли в общей сумме чистой пр</w:t>
            </w:r>
            <w:r>
              <w:t>и</w:t>
            </w:r>
            <w:r>
              <w:t xml:space="preserve">были </w:t>
            </w:r>
            <w:r w:rsidRPr="009F4125">
              <w:rPr>
                <w:sz w:val="28"/>
                <w:szCs w:val="28"/>
              </w:rPr>
              <w:t>(Д</w:t>
            </w:r>
            <w:r w:rsidRPr="009F4125">
              <w:rPr>
                <w:sz w:val="28"/>
                <w:szCs w:val="28"/>
                <w:vertAlign w:val="subscript"/>
              </w:rPr>
              <w:t>КП</w:t>
            </w:r>
            <w:r w:rsidRPr="009F4125">
              <w:rPr>
                <w:sz w:val="28"/>
                <w:szCs w:val="28"/>
              </w:rPr>
              <w:t>)</w:t>
            </w:r>
          </w:p>
        </w:tc>
        <w:tc>
          <w:tcPr>
            <w:tcW w:w="1224" w:type="dxa"/>
          </w:tcPr>
          <w:p w:rsidR="003F76BD" w:rsidRDefault="003F76BD" w:rsidP="001139CD">
            <w:pPr>
              <w:jc w:val="center"/>
            </w:pPr>
          </w:p>
        </w:tc>
        <w:tc>
          <w:tcPr>
            <w:tcW w:w="1278" w:type="dxa"/>
          </w:tcPr>
          <w:p w:rsidR="003F76BD" w:rsidRDefault="003F76BD" w:rsidP="001139CD">
            <w:pPr>
              <w:jc w:val="center"/>
            </w:pPr>
          </w:p>
        </w:tc>
      </w:tr>
    </w:tbl>
    <w:p w:rsidR="003F76BD" w:rsidRDefault="003F76BD" w:rsidP="003F76BD">
      <w:pPr>
        <w:ind w:firstLine="567"/>
        <w:rPr>
          <w:sz w:val="28"/>
          <w:szCs w:val="28"/>
        </w:rPr>
      </w:pPr>
      <w:r>
        <w:rPr>
          <w:sz w:val="28"/>
          <w:szCs w:val="28"/>
        </w:rPr>
        <w:t>Необходимо:</w:t>
      </w:r>
    </w:p>
    <w:p w:rsidR="003F76BD" w:rsidRPr="00D01DE4" w:rsidRDefault="003F76BD" w:rsidP="003F76BD">
      <w:pPr>
        <w:ind w:firstLine="567"/>
        <w:jc w:val="both"/>
        <w:rPr>
          <w:sz w:val="28"/>
          <w:szCs w:val="28"/>
        </w:rPr>
      </w:pPr>
      <w:r w:rsidRPr="00D01DE4">
        <w:rPr>
          <w:sz w:val="28"/>
          <w:szCs w:val="28"/>
        </w:rPr>
        <w:t>1. Рассчитать темп прироста собственного капитала за счет капитализ</w:t>
      </w:r>
      <w:r w:rsidRPr="00D01DE4">
        <w:rPr>
          <w:sz w:val="28"/>
          <w:szCs w:val="28"/>
        </w:rPr>
        <w:t>а</w:t>
      </w:r>
      <w:r w:rsidRPr="00D01DE4">
        <w:rPr>
          <w:sz w:val="28"/>
          <w:szCs w:val="28"/>
        </w:rPr>
        <w:t>ции прибыли</w:t>
      </w:r>
      <w:r>
        <w:rPr>
          <w:sz w:val="28"/>
          <w:szCs w:val="28"/>
        </w:rPr>
        <w:t>.</w:t>
      </w:r>
    </w:p>
    <w:p w:rsidR="003F76BD" w:rsidRPr="00FE44E1" w:rsidRDefault="003F76BD" w:rsidP="003F76BD">
      <w:pPr>
        <w:pStyle w:val="HTML"/>
        <w:tabs>
          <w:tab w:val="clear" w:pos="916"/>
          <w:tab w:val="clear" w:pos="1832"/>
          <w:tab w:val="left" w:pos="900"/>
        </w:tabs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E44E1">
        <w:rPr>
          <w:rFonts w:ascii="Times New Roman" w:hAnsi="Times New Roman" w:cs="Times New Roman"/>
          <w:sz w:val="28"/>
          <w:szCs w:val="28"/>
        </w:rPr>
        <w:t xml:space="preserve">2. Рассчитать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E44E1">
        <w:rPr>
          <w:rFonts w:ascii="Times New Roman" w:hAnsi="Times New Roman" w:cs="Times New Roman"/>
          <w:sz w:val="28"/>
          <w:szCs w:val="28"/>
        </w:rPr>
        <w:t xml:space="preserve">ентабельность оборота,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E44E1">
        <w:rPr>
          <w:rFonts w:ascii="Times New Roman" w:hAnsi="Times New Roman" w:cs="Times New Roman"/>
          <w:sz w:val="28"/>
          <w:szCs w:val="28"/>
        </w:rPr>
        <w:t xml:space="preserve">борачиваемость капитала,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E44E1">
        <w:rPr>
          <w:rFonts w:ascii="Times New Roman" w:hAnsi="Times New Roman" w:cs="Times New Roman"/>
          <w:sz w:val="28"/>
          <w:szCs w:val="28"/>
        </w:rPr>
        <w:t>ул</w:t>
      </w:r>
      <w:r w:rsidRPr="00FE44E1">
        <w:rPr>
          <w:rFonts w:ascii="Times New Roman" w:hAnsi="Times New Roman" w:cs="Times New Roman"/>
          <w:sz w:val="28"/>
          <w:szCs w:val="28"/>
        </w:rPr>
        <w:t>ь</w:t>
      </w:r>
      <w:r w:rsidRPr="00FE44E1">
        <w:rPr>
          <w:rFonts w:ascii="Times New Roman" w:hAnsi="Times New Roman" w:cs="Times New Roman"/>
          <w:sz w:val="28"/>
          <w:szCs w:val="28"/>
        </w:rPr>
        <w:t xml:space="preserve">типликатор капитала, </w:t>
      </w:r>
      <w:r>
        <w:rPr>
          <w:rFonts w:ascii="Times New Roman" w:hAnsi="Times New Roman" w:cs="Times New Roman"/>
          <w:sz w:val="28"/>
          <w:szCs w:val="28"/>
        </w:rPr>
        <w:t>долю</w:t>
      </w:r>
      <w:r w:rsidRPr="00FE44E1">
        <w:rPr>
          <w:rFonts w:ascii="Times New Roman" w:hAnsi="Times New Roman" w:cs="Times New Roman"/>
          <w:sz w:val="28"/>
          <w:szCs w:val="28"/>
        </w:rPr>
        <w:t xml:space="preserve"> капитализированной прибыли в общей сумме чистой пр</w:t>
      </w:r>
      <w:r w:rsidRPr="00FE44E1">
        <w:rPr>
          <w:rFonts w:ascii="Times New Roman" w:hAnsi="Times New Roman" w:cs="Times New Roman"/>
          <w:sz w:val="28"/>
          <w:szCs w:val="28"/>
        </w:rPr>
        <w:t>и</w:t>
      </w:r>
      <w:r w:rsidRPr="00FE44E1">
        <w:rPr>
          <w:rFonts w:ascii="Times New Roman" w:hAnsi="Times New Roman" w:cs="Times New Roman"/>
          <w:sz w:val="28"/>
          <w:szCs w:val="28"/>
        </w:rPr>
        <w:t>были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76BD" w:rsidRDefault="003F76BD" w:rsidP="003F76BD">
      <w:pPr>
        <w:pStyle w:val="HTML"/>
        <w:tabs>
          <w:tab w:val="clear" w:pos="916"/>
          <w:tab w:val="clear" w:pos="1832"/>
          <w:tab w:val="left" w:pos="900"/>
        </w:tabs>
        <w:ind w:left="54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Сделать вывод.</w:t>
      </w:r>
    </w:p>
    <w:p w:rsidR="00D80AC6" w:rsidRPr="00A1521B" w:rsidRDefault="00D80AC6" w:rsidP="00A1521B"/>
    <w:sectPr w:rsidR="00D80AC6" w:rsidRPr="00A1521B" w:rsidSect="00D80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B29FD"/>
    <w:multiLevelType w:val="multilevel"/>
    <w:tmpl w:val="FDA0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0B18"/>
    <w:rsid w:val="000C0B18"/>
    <w:rsid w:val="003F76BD"/>
    <w:rsid w:val="00897E62"/>
    <w:rsid w:val="00A1521B"/>
    <w:rsid w:val="00B20CA8"/>
    <w:rsid w:val="00D80AC6"/>
    <w:rsid w:val="00F17119"/>
    <w:rsid w:val="00F36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171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F1711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171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171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17119"/>
  </w:style>
  <w:style w:type="character" w:styleId="a4">
    <w:name w:val="Strong"/>
    <w:basedOn w:val="a0"/>
    <w:uiPriority w:val="22"/>
    <w:qFormat/>
    <w:rsid w:val="00F17119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F171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rsid w:val="003F76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F76B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3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1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double" w:sz="12" w:space="11" w:color="00A4DB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</dc:creator>
  <cp:lastModifiedBy>ESS</cp:lastModifiedBy>
  <cp:revision>2</cp:revision>
  <dcterms:created xsi:type="dcterms:W3CDTF">2015-10-02T05:44:00Z</dcterms:created>
  <dcterms:modified xsi:type="dcterms:W3CDTF">2015-10-02T05:44:00Z</dcterms:modified>
</cp:coreProperties>
</file>